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în şedinţa 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D45287">
        <w:rPr>
          <w:rFonts w:cs="Calibri"/>
          <w:b/>
          <w:sz w:val="26"/>
          <w:szCs w:val="26"/>
        </w:rPr>
        <w:t>21</w:t>
      </w:r>
      <w:r w:rsidR="000E3BBC" w:rsidRPr="000E3BBC">
        <w:rPr>
          <w:rFonts w:cs="Calibri"/>
          <w:b/>
          <w:sz w:val="26"/>
          <w:szCs w:val="26"/>
        </w:rPr>
        <w:t xml:space="preserve"> </w:t>
      </w:r>
      <w:r w:rsidR="00B74393">
        <w:rPr>
          <w:rFonts w:cs="Calibri"/>
          <w:b/>
          <w:sz w:val="26"/>
          <w:szCs w:val="26"/>
        </w:rPr>
        <w:t>decemb</w:t>
      </w:r>
      <w:r w:rsidR="00DF47D6">
        <w:rPr>
          <w:rFonts w:cs="Calibri"/>
          <w:b/>
          <w:sz w:val="26"/>
          <w:szCs w:val="26"/>
        </w:rPr>
        <w:t>rie</w:t>
      </w:r>
      <w:r w:rsidR="000E3BBC">
        <w:rPr>
          <w:rFonts w:cs="Calibri"/>
          <w:b/>
          <w:sz w:val="26"/>
          <w:szCs w:val="26"/>
        </w:rPr>
        <w:t xml:space="preserve"> 2018</w:t>
      </w:r>
    </w:p>
    <w:p w:rsidR="0003464E" w:rsidRDefault="0003464E" w:rsidP="00F77A85">
      <w:pPr>
        <w:spacing w:after="0" w:line="240" w:lineRule="auto"/>
        <w:contextualSpacing/>
        <w:jc w:val="both"/>
        <w:rPr>
          <w:rFonts w:cs="Calibri"/>
          <w:sz w:val="26"/>
          <w:szCs w:val="26"/>
        </w:rPr>
      </w:pPr>
    </w:p>
    <w:p w:rsidR="00DA321C" w:rsidRDefault="00DA321C" w:rsidP="00F77A85">
      <w:pPr>
        <w:spacing w:after="0" w:line="240" w:lineRule="auto"/>
        <w:contextualSpacing/>
        <w:jc w:val="both"/>
        <w:rPr>
          <w:rFonts w:cs="Calibri"/>
          <w:sz w:val="26"/>
          <w:szCs w:val="26"/>
        </w:rPr>
      </w:pPr>
    </w:p>
    <w:p w:rsidR="00DA321C" w:rsidRPr="00AD2A84" w:rsidRDefault="00DA321C" w:rsidP="00DA321C">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8A3165">
        <w:rPr>
          <w:rFonts w:cs="Calibri"/>
          <w:sz w:val="26"/>
          <w:szCs w:val="26"/>
        </w:rPr>
        <w:t xml:space="preserve">privind prelungirea Contractului de închiriere cu Arhiepiscopia </w:t>
      </w:r>
      <w:proofErr w:type="spellStart"/>
      <w:r w:rsidRPr="008A3165">
        <w:rPr>
          <w:rFonts w:cs="Calibri"/>
          <w:sz w:val="26"/>
          <w:szCs w:val="26"/>
        </w:rPr>
        <w:t>Romano-Catolică</w:t>
      </w:r>
      <w:proofErr w:type="spellEnd"/>
      <w:r w:rsidRPr="008A3165">
        <w:rPr>
          <w:rFonts w:cs="Calibri"/>
          <w:sz w:val="26"/>
          <w:szCs w:val="26"/>
        </w:rPr>
        <w:t xml:space="preserve"> Alba Iulia în scopul folosirii spaţiilor aflate în imobilul din str. Szék nr. 146, Miercurea Ciuc, județul Harghita, necesare pentru desfăşurarea activităţii Secţiei de Boli Infecţioase şi secției de Pneumologie, Compartimentului TBC, Compartimentului BK şi Dispensarului TBC din cadrul Spitalului Judeţean de Urgenţă Miercurea Ciuc</w:t>
      </w:r>
    </w:p>
    <w:p w:rsidR="00DA321C" w:rsidRPr="00E77789" w:rsidRDefault="00DA321C" w:rsidP="00DA321C">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DA321C" w:rsidRDefault="00DA321C" w:rsidP="00F77A85">
      <w:pPr>
        <w:spacing w:after="0" w:line="240" w:lineRule="auto"/>
        <w:contextualSpacing/>
        <w:jc w:val="both"/>
        <w:rPr>
          <w:rFonts w:cs="Calibri"/>
          <w:sz w:val="26"/>
          <w:szCs w:val="26"/>
        </w:rPr>
      </w:pPr>
    </w:p>
    <w:p w:rsidR="00E77789" w:rsidRPr="004C4C1D" w:rsidRDefault="00E77789" w:rsidP="00E77789">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74393">
        <w:rPr>
          <w:rFonts w:cs="Calibri"/>
          <w:sz w:val="26"/>
          <w:szCs w:val="26"/>
        </w:rPr>
        <w:t xml:space="preserve">privind </w:t>
      </w:r>
      <w:r>
        <w:rPr>
          <w:rFonts w:cs="Calibri"/>
          <w:sz w:val="26"/>
          <w:szCs w:val="26"/>
        </w:rPr>
        <w:t>rectifi</w:t>
      </w:r>
      <w:r w:rsidRPr="00B74393">
        <w:rPr>
          <w:rFonts w:cs="Calibri"/>
          <w:sz w:val="26"/>
          <w:szCs w:val="26"/>
        </w:rPr>
        <w:t>carea bugetului de venituri şi cheltuieli al judeţului Harghita pe anul 2018</w:t>
      </w:r>
    </w:p>
    <w:p w:rsidR="00E77789" w:rsidRPr="00DF47D6" w:rsidRDefault="00E77789" w:rsidP="00E77789">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E77789" w:rsidRDefault="00E77789" w:rsidP="00F77A85">
      <w:pPr>
        <w:spacing w:after="0" w:line="240" w:lineRule="auto"/>
        <w:contextualSpacing/>
        <w:jc w:val="both"/>
        <w:rPr>
          <w:rFonts w:cs="Calibri"/>
          <w:sz w:val="26"/>
          <w:szCs w:val="26"/>
        </w:rPr>
      </w:pPr>
    </w:p>
    <w:p w:rsidR="00E77789" w:rsidRPr="004C4C1D" w:rsidRDefault="00E77789" w:rsidP="00E77789">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E77789">
        <w:rPr>
          <w:rFonts w:cs="Calibri"/>
          <w:sz w:val="26"/>
          <w:szCs w:val="26"/>
        </w:rPr>
        <w:t>privind aprobarea Planului de Acțiune realizat în cadrul proiectului internațional „</w:t>
      </w:r>
      <w:proofErr w:type="spellStart"/>
      <w:r w:rsidRPr="00E77789">
        <w:rPr>
          <w:rFonts w:cs="Calibri"/>
          <w:sz w:val="26"/>
          <w:szCs w:val="26"/>
        </w:rPr>
        <w:t>RuralGrowth</w:t>
      </w:r>
      <w:proofErr w:type="spellEnd"/>
      <w:r w:rsidRPr="00E77789">
        <w:rPr>
          <w:rFonts w:cs="Calibri"/>
          <w:sz w:val="26"/>
          <w:szCs w:val="26"/>
        </w:rPr>
        <w:t xml:space="preserve"> – </w:t>
      </w:r>
      <w:proofErr w:type="spellStart"/>
      <w:r w:rsidRPr="00E77789">
        <w:rPr>
          <w:rFonts w:cs="Calibri"/>
          <w:sz w:val="26"/>
          <w:szCs w:val="26"/>
        </w:rPr>
        <w:t>increasing</w:t>
      </w:r>
      <w:proofErr w:type="spellEnd"/>
      <w:r w:rsidRPr="00E77789">
        <w:rPr>
          <w:rFonts w:cs="Calibri"/>
          <w:sz w:val="26"/>
          <w:szCs w:val="26"/>
        </w:rPr>
        <w:t xml:space="preserve"> </w:t>
      </w:r>
      <w:proofErr w:type="spellStart"/>
      <w:r w:rsidRPr="00E77789">
        <w:rPr>
          <w:rFonts w:cs="Calibri"/>
          <w:sz w:val="26"/>
          <w:szCs w:val="26"/>
        </w:rPr>
        <w:t>competitiveness</w:t>
      </w:r>
      <w:proofErr w:type="spellEnd"/>
      <w:r w:rsidRPr="00E77789">
        <w:rPr>
          <w:rFonts w:cs="Calibri"/>
          <w:sz w:val="26"/>
          <w:szCs w:val="26"/>
        </w:rPr>
        <w:t xml:space="preserve"> of </w:t>
      </w:r>
      <w:proofErr w:type="spellStart"/>
      <w:r w:rsidRPr="00E77789">
        <w:rPr>
          <w:rFonts w:cs="Calibri"/>
          <w:sz w:val="26"/>
          <w:szCs w:val="26"/>
        </w:rPr>
        <w:t>SMEs</w:t>
      </w:r>
      <w:proofErr w:type="spellEnd"/>
      <w:r w:rsidRPr="00E77789">
        <w:rPr>
          <w:rFonts w:cs="Calibri"/>
          <w:sz w:val="26"/>
          <w:szCs w:val="26"/>
        </w:rPr>
        <w:t xml:space="preserve"> in </w:t>
      </w:r>
      <w:proofErr w:type="spellStart"/>
      <w:r w:rsidRPr="00E77789">
        <w:rPr>
          <w:rFonts w:cs="Calibri"/>
          <w:sz w:val="26"/>
          <w:szCs w:val="26"/>
        </w:rPr>
        <w:t>the</w:t>
      </w:r>
      <w:proofErr w:type="spellEnd"/>
      <w:r w:rsidRPr="00E77789">
        <w:rPr>
          <w:rFonts w:cs="Calibri"/>
          <w:sz w:val="26"/>
          <w:szCs w:val="26"/>
        </w:rPr>
        <w:t xml:space="preserve"> rural </w:t>
      </w:r>
      <w:proofErr w:type="spellStart"/>
      <w:r w:rsidRPr="00E77789">
        <w:rPr>
          <w:rFonts w:cs="Calibri"/>
          <w:sz w:val="26"/>
          <w:szCs w:val="26"/>
        </w:rPr>
        <w:t>visitor</w:t>
      </w:r>
      <w:proofErr w:type="spellEnd"/>
      <w:r w:rsidRPr="00E77789">
        <w:rPr>
          <w:rFonts w:cs="Calibri"/>
          <w:sz w:val="26"/>
          <w:szCs w:val="26"/>
        </w:rPr>
        <w:t xml:space="preserve"> </w:t>
      </w:r>
      <w:proofErr w:type="spellStart"/>
      <w:r w:rsidRPr="00E77789">
        <w:rPr>
          <w:rFonts w:cs="Calibri"/>
          <w:sz w:val="26"/>
          <w:szCs w:val="26"/>
        </w:rPr>
        <w:t>economy</w:t>
      </w:r>
      <w:proofErr w:type="spellEnd"/>
      <w:r w:rsidRPr="00E77789">
        <w:rPr>
          <w:rFonts w:cs="Calibri"/>
          <w:sz w:val="26"/>
          <w:szCs w:val="26"/>
        </w:rPr>
        <w:t xml:space="preserve"> sector”, Programul </w:t>
      </w:r>
      <w:proofErr w:type="spellStart"/>
      <w:r w:rsidRPr="00E77789">
        <w:rPr>
          <w:rFonts w:cs="Calibri"/>
          <w:sz w:val="26"/>
          <w:szCs w:val="26"/>
        </w:rPr>
        <w:t>Interreg</w:t>
      </w:r>
      <w:proofErr w:type="spellEnd"/>
      <w:r w:rsidRPr="00E77789">
        <w:rPr>
          <w:rFonts w:cs="Calibri"/>
          <w:sz w:val="26"/>
          <w:szCs w:val="26"/>
        </w:rPr>
        <w:t xml:space="preserve"> Europe</w:t>
      </w:r>
    </w:p>
    <w:p w:rsidR="00E77789" w:rsidRPr="00DF47D6" w:rsidRDefault="00E77789" w:rsidP="00E77789">
      <w:pPr>
        <w:spacing w:after="0"/>
        <w:ind w:firstLine="426"/>
        <w:contextualSpacing/>
        <w:jc w:val="both"/>
        <w:rPr>
          <w:i/>
          <w:sz w:val="26"/>
          <w:szCs w:val="26"/>
        </w:rPr>
      </w:pPr>
      <w:r w:rsidRPr="00DF47D6">
        <w:rPr>
          <w:i/>
          <w:sz w:val="26"/>
          <w:szCs w:val="26"/>
        </w:rPr>
        <w:t xml:space="preserve">Inițiator : </w:t>
      </w:r>
      <w:r>
        <w:rPr>
          <w:sz w:val="26"/>
          <w:szCs w:val="26"/>
        </w:rPr>
        <w:t>Bir</w:t>
      </w:r>
      <w:r>
        <w:rPr>
          <w:sz w:val="26"/>
          <w:szCs w:val="26"/>
          <w:lang w:val="hu-HU"/>
        </w:rPr>
        <w:t>ó Barna Botond</w:t>
      </w:r>
      <w:r w:rsidRPr="00DF47D6">
        <w:rPr>
          <w:sz w:val="26"/>
          <w:szCs w:val="26"/>
        </w:rPr>
        <w:t xml:space="preserve"> </w:t>
      </w:r>
      <w:r>
        <w:rPr>
          <w:sz w:val="26"/>
          <w:szCs w:val="26"/>
        </w:rPr>
        <w:t>vice</w:t>
      </w:r>
      <w:r w:rsidRPr="00DF47D6">
        <w:rPr>
          <w:sz w:val="26"/>
          <w:szCs w:val="26"/>
        </w:rPr>
        <w:t>preşedinte</w:t>
      </w:r>
    </w:p>
    <w:p w:rsidR="00E77789" w:rsidRDefault="00E77789" w:rsidP="00F77A85">
      <w:pPr>
        <w:spacing w:after="0" w:line="240" w:lineRule="auto"/>
        <w:contextualSpacing/>
        <w:jc w:val="both"/>
        <w:rPr>
          <w:rFonts w:cs="Calibri"/>
          <w:sz w:val="26"/>
          <w:szCs w:val="26"/>
        </w:rPr>
      </w:pPr>
    </w:p>
    <w:p w:rsidR="00E77789" w:rsidRDefault="00E77789" w:rsidP="00E77789">
      <w:pPr>
        <w:numPr>
          <w:ilvl w:val="0"/>
          <w:numId w:val="1"/>
        </w:numPr>
        <w:spacing w:after="0" w:line="240" w:lineRule="auto"/>
        <w:ind w:left="426"/>
        <w:contextualSpacing/>
        <w:jc w:val="both"/>
        <w:rPr>
          <w:rFonts w:cs="Calibri"/>
          <w:sz w:val="26"/>
          <w:szCs w:val="26"/>
        </w:rPr>
      </w:pPr>
      <w:r w:rsidRPr="00E77789">
        <w:rPr>
          <w:rFonts w:cs="Calibri"/>
          <w:sz w:val="26"/>
          <w:szCs w:val="26"/>
        </w:rPr>
        <w:t>Proiect de hotărâre privind aprobarea radierii dreptului de proprietate înscris în CF nr. 50554, pe motiv de indicare greșită a traseului drumului județean DJ 174C</w:t>
      </w:r>
    </w:p>
    <w:p w:rsidR="00E77789" w:rsidRPr="00E77789" w:rsidRDefault="00E77789" w:rsidP="00E77789">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E77789" w:rsidRDefault="00E77789" w:rsidP="00F77A85">
      <w:pPr>
        <w:spacing w:after="0" w:line="240" w:lineRule="auto"/>
        <w:contextualSpacing/>
        <w:jc w:val="both"/>
        <w:rPr>
          <w:rFonts w:cs="Calibri"/>
          <w:sz w:val="26"/>
          <w:szCs w:val="26"/>
        </w:rPr>
      </w:pPr>
    </w:p>
    <w:p w:rsidR="00E77789" w:rsidRPr="00E77789" w:rsidRDefault="00E77789" w:rsidP="00E77789">
      <w:pPr>
        <w:numPr>
          <w:ilvl w:val="0"/>
          <w:numId w:val="1"/>
        </w:numPr>
        <w:spacing w:after="0" w:line="240" w:lineRule="auto"/>
        <w:ind w:left="426"/>
        <w:contextualSpacing/>
        <w:jc w:val="both"/>
        <w:rPr>
          <w:rFonts w:cs="Calibri"/>
          <w:sz w:val="26"/>
          <w:szCs w:val="26"/>
        </w:rPr>
      </w:pPr>
      <w:r w:rsidRPr="00E77789">
        <w:rPr>
          <w:rFonts w:cs="Calibri"/>
          <w:sz w:val="26"/>
          <w:szCs w:val="26"/>
        </w:rPr>
        <w:t>Proiect de hotărâre privind aprobarea Contractului nr. 251/31.10.2018, pentru utilizare și acces în zona drumului public, situată în zona DN 12A km 0+550-0+925, încheiat între Compania Națională de Administrare a Infrastructurii Rutiere S.A. prin Direcția Regională Drumuri și Poduri Brașov și Județul Harghita</w:t>
      </w:r>
    </w:p>
    <w:p w:rsidR="00E77789" w:rsidRPr="00E77789" w:rsidRDefault="00E77789" w:rsidP="00E77789">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E77789" w:rsidRDefault="00E77789" w:rsidP="00F77A85">
      <w:pPr>
        <w:spacing w:after="0" w:line="240" w:lineRule="auto"/>
        <w:contextualSpacing/>
        <w:jc w:val="both"/>
        <w:rPr>
          <w:rFonts w:cs="Calibri"/>
          <w:sz w:val="26"/>
          <w:szCs w:val="26"/>
        </w:rPr>
      </w:pPr>
    </w:p>
    <w:p w:rsidR="00F77A85" w:rsidRPr="00E77789" w:rsidRDefault="00F77A85" w:rsidP="00E77789">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privind modificarea </w:t>
      </w:r>
      <w:bookmarkStart w:id="0" w:name="__DdeLink__266_1857235077"/>
      <w:bookmarkStart w:id="1" w:name="__DdeLink__7446_1811217147"/>
      <w:bookmarkStart w:id="2" w:name="__DdeLink__209_901061652"/>
      <w:bookmarkStart w:id="3" w:name="__DdeLink__196_1142265162"/>
      <w:bookmarkStart w:id="4" w:name="__DdeLink__329_1094427941"/>
      <w:bookmarkEnd w:id="0"/>
      <w:bookmarkEnd w:id="1"/>
      <w:bookmarkEnd w:id="2"/>
      <w:r w:rsidRPr="00E77789">
        <w:rPr>
          <w:rFonts w:cs="Calibri"/>
          <w:sz w:val="26"/>
          <w:szCs w:val="26"/>
        </w:rPr>
        <w:t>Strategiei de sport a județului Harghita</w:t>
      </w:r>
    </w:p>
    <w:bookmarkEnd w:id="3"/>
    <w:bookmarkEnd w:id="4"/>
    <w:p w:rsidR="00960591" w:rsidRPr="00E77789" w:rsidRDefault="00960591" w:rsidP="00E77789">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960591" w:rsidRDefault="00960591" w:rsidP="00F77A85">
      <w:pPr>
        <w:spacing w:after="0" w:line="240" w:lineRule="auto"/>
        <w:contextualSpacing/>
        <w:jc w:val="both"/>
        <w:rPr>
          <w:rFonts w:cs="Calibri"/>
          <w:sz w:val="26"/>
          <w:szCs w:val="26"/>
          <w:lang w:val="en-US"/>
        </w:rPr>
      </w:pPr>
    </w:p>
    <w:p w:rsidR="00F77A85" w:rsidRPr="00E77789" w:rsidRDefault="00F77A85" w:rsidP="00E77789">
      <w:pPr>
        <w:numPr>
          <w:ilvl w:val="0"/>
          <w:numId w:val="1"/>
        </w:numPr>
        <w:spacing w:after="0" w:line="240" w:lineRule="auto"/>
        <w:ind w:left="426"/>
        <w:contextualSpacing/>
        <w:jc w:val="both"/>
        <w:rPr>
          <w:rFonts w:cs="Calibri"/>
          <w:sz w:val="26"/>
          <w:szCs w:val="26"/>
        </w:rPr>
      </w:pPr>
      <w:r w:rsidRPr="00E77789">
        <w:rPr>
          <w:rFonts w:cs="Calibri"/>
          <w:sz w:val="26"/>
          <w:szCs w:val="26"/>
        </w:rPr>
        <w:t>Proiect de hotărâre privind modificarea Strategiei de tineret a județului Harghita pe perioada de 2015-2020</w:t>
      </w:r>
    </w:p>
    <w:p w:rsidR="00F77A85" w:rsidRPr="00E77789" w:rsidRDefault="00F77A85" w:rsidP="00E77789">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F77A85" w:rsidRDefault="00F77A85" w:rsidP="00F77A85">
      <w:pPr>
        <w:spacing w:after="0" w:line="240" w:lineRule="auto"/>
        <w:contextualSpacing/>
        <w:jc w:val="both"/>
        <w:rPr>
          <w:rFonts w:cs="Calibri"/>
          <w:sz w:val="26"/>
          <w:szCs w:val="26"/>
          <w:lang w:val="en-US"/>
        </w:rPr>
      </w:pPr>
    </w:p>
    <w:p w:rsidR="00F77A85" w:rsidRPr="00E77789" w:rsidRDefault="00F77A85" w:rsidP="00E77789">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bookmarkStart w:id="5" w:name="__DdeLink__1681_1512497642"/>
      <w:r w:rsidRPr="00E77789">
        <w:rPr>
          <w:rFonts w:cs="Calibri"/>
          <w:sz w:val="26"/>
          <w:szCs w:val="26"/>
        </w:rPr>
        <w:t xml:space="preserve">privind modificarea </w:t>
      </w:r>
      <w:bookmarkEnd w:id="5"/>
      <w:r w:rsidRPr="00E77789">
        <w:rPr>
          <w:rFonts w:cs="Calibri"/>
          <w:sz w:val="26"/>
          <w:szCs w:val="26"/>
        </w:rPr>
        <w:t>Strategiei de Dezvoltare a Turismului din județul Harghita</w:t>
      </w:r>
    </w:p>
    <w:p w:rsidR="00F77A85" w:rsidRPr="00E77789" w:rsidRDefault="00F77A85" w:rsidP="00E77789">
      <w:pPr>
        <w:spacing w:after="0" w:line="240" w:lineRule="auto"/>
        <w:ind w:left="426"/>
        <w:contextualSpacing/>
        <w:jc w:val="both"/>
        <w:rPr>
          <w:rFonts w:cs="Calibri"/>
          <w:sz w:val="26"/>
          <w:szCs w:val="26"/>
        </w:rPr>
      </w:pPr>
      <w:r w:rsidRPr="00E77789">
        <w:rPr>
          <w:rFonts w:cs="Calibri"/>
          <w:sz w:val="26"/>
          <w:szCs w:val="26"/>
        </w:rPr>
        <w:lastRenderedPageBreak/>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F77A85" w:rsidRDefault="00F77A85" w:rsidP="00F77A85">
      <w:pPr>
        <w:spacing w:after="0" w:line="240" w:lineRule="auto"/>
        <w:contextualSpacing/>
        <w:jc w:val="both"/>
        <w:rPr>
          <w:rFonts w:eastAsia="Times New Roman"/>
          <w:color w:val="00000A"/>
          <w:sz w:val="26"/>
          <w:szCs w:val="26"/>
          <w:lang w:eastAsia="zh-CN"/>
        </w:rPr>
      </w:pPr>
    </w:p>
    <w:p w:rsidR="00F77A85" w:rsidRPr="00E77789" w:rsidRDefault="00F77A85" w:rsidP="00E77789">
      <w:pPr>
        <w:numPr>
          <w:ilvl w:val="0"/>
          <w:numId w:val="1"/>
        </w:numPr>
        <w:spacing w:after="0" w:line="240" w:lineRule="auto"/>
        <w:ind w:left="426"/>
        <w:contextualSpacing/>
        <w:jc w:val="both"/>
        <w:rPr>
          <w:rFonts w:cs="Calibri"/>
          <w:sz w:val="26"/>
          <w:szCs w:val="26"/>
        </w:rPr>
      </w:pPr>
      <w:r w:rsidRPr="00E77789">
        <w:rPr>
          <w:rFonts w:cs="Calibri"/>
          <w:sz w:val="26"/>
          <w:szCs w:val="26"/>
        </w:rPr>
        <w:t>Proiect de hotărâre privind modificarea Strategiei de Dezvoltare generală a județului Harghita pentru perioada de 2010-2020</w:t>
      </w:r>
    </w:p>
    <w:p w:rsidR="00F77A85" w:rsidRPr="00E77789" w:rsidRDefault="00F77A85" w:rsidP="00E77789">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F77A85" w:rsidRDefault="00F77A85" w:rsidP="00F77A85">
      <w:pPr>
        <w:spacing w:after="0" w:line="240" w:lineRule="auto"/>
        <w:contextualSpacing/>
        <w:jc w:val="both"/>
        <w:rPr>
          <w:rFonts w:eastAsia="Times New Roman"/>
          <w:color w:val="00000A"/>
          <w:sz w:val="26"/>
          <w:szCs w:val="26"/>
          <w:lang w:eastAsia="zh-CN"/>
        </w:rPr>
      </w:pPr>
    </w:p>
    <w:p w:rsidR="00625A35" w:rsidRPr="00E77789" w:rsidRDefault="00625A35" w:rsidP="00625A35">
      <w:pPr>
        <w:numPr>
          <w:ilvl w:val="0"/>
          <w:numId w:val="1"/>
        </w:numPr>
        <w:spacing w:after="0" w:line="240" w:lineRule="auto"/>
        <w:ind w:left="426"/>
        <w:contextualSpacing/>
        <w:jc w:val="both"/>
        <w:rPr>
          <w:rFonts w:cs="Calibri"/>
          <w:sz w:val="26"/>
          <w:szCs w:val="26"/>
        </w:rPr>
      </w:pPr>
      <w:r w:rsidRPr="00E77789">
        <w:rPr>
          <w:rFonts w:cs="Calibri"/>
          <w:sz w:val="26"/>
          <w:szCs w:val="26"/>
        </w:rPr>
        <w:t>Proiect de hotărâre privind modificarea Strategiei de dezvoltare rurală a județului Harghita pe perioada 2010-2020 axată pe dezvoltarea sectorului agrar</w:t>
      </w:r>
    </w:p>
    <w:p w:rsidR="00625A35" w:rsidRPr="00E77789" w:rsidRDefault="00625A35" w:rsidP="00625A35">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F77A85" w:rsidRDefault="00F77A85" w:rsidP="00F77A85">
      <w:pPr>
        <w:spacing w:after="0" w:line="240" w:lineRule="auto"/>
        <w:contextualSpacing/>
        <w:jc w:val="both"/>
        <w:rPr>
          <w:rFonts w:cs="Calibri"/>
          <w:i/>
          <w:sz w:val="26"/>
          <w:szCs w:val="26"/>
        </w:rPr>
      </w:pPr>
    </w:p>
    <w:p w:rsidR="00625A35" w:rsidRPr="00E77789" w:rsidRDefault="00625A35" w:rsidP="00625A35">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625A35">
        <w:rPr>
          <w:rFonts w:cs="Calibri"/>
          <w:sz w:val="26"/>
          <w:szCs w:val="26"/>
        </w:rPr>
        <w:t>privind Strategia Județeană de dezvoltare a serviciilor sociale a județului Harghita</w:t>
      </w:r>
    </w:p>
    <w:p w:rsidR="00625A35" w:rsidRPr="00625A35" w:rsidRDefault="00625A35" w:rsidP="00625A35">
      <w:pPr>
        <w:spacing w:after="0" w:line="240" w:lineRule="auto"/>
        <w:ind w:left="426"/>
        <w:contextualSpacing/>
        <w:jc w:val="both"/>
        <w:rPr>
          <w:rFonts w:cs="Calibri"/>
          <w:sz w:val="26"/>
          <w:szCs w:val="26"/>
        </w:rPr>
      </w:pPr>
      <w:r w:rsidRPr="00625A35">
        <w:rPr>
          <w:rFonts w:cs="Calibri"/>
          <w:sz w:val="26"/>
          <w:szCs w:val="26"/>
        </w:rPr>
        <w:t>Inițiator : Biró Barna Botond vicepreşedinte</w:t>
      </w:r>
    </w:p>
    <w:p w:rsidR="00625A35" w:rsidRDefault="00625A35" w:rsidP="00F77A85">
      <w:pPr>
        <w:spacing w:after="0" w:line="240" w:lineRule="auto"/>
        <w:contextualSpacing/>
        <w:jc w:val="both"/>
        <w:rPr>
          <w:rFonts w:cs="Calibri"/>
          <w:i/>
          <w:sz w:val="26"/>
          <w:szCs w:val="26"/>
        </w:rPr>
      </w:pPr>
    </w:p>
    <w:p w:rsidR="00625A35" w:rsidRPr="00625A35" w:rsidRDefault="00625A35" w:rsidP="00625A35">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625A35">
        <w:rPr>
          <w:rFonts w:cs="Calibri"/>
          <w:sz w:val="26"/>
          <w:szCs w:val="26"/>
        </w:rPr>
        <w:t>privind aprobarea Planului anua</w:t>
      </w:r>
      <w:r>
        <w:rPr>
          <w:rFonts w:cs="Calibri"/>
          <w:sz w:val="26"/>
          <w:szCs w:val="26"/>
        </w:rPr>
        <w:t xml:space="preserve">l de acțiune </w:t>
      </w:r>
      <w:r w:rsidRPr="00625A35">
        <w:rPr>
          <w:rFonts w:cs="Calibri"/>
          <w:sz w:val="26"/>
          <w:szCs w:val="26"/>
        </w:rPr>
        <w:t>privind serviciile sociale administrate și finanțate din bugetul Consiliului Județean Harghita pe anul 2018</w:t>
      </w:r>
    </w:p>
    <w:p w:rsidR="00625A35" w:rsidRPr="00625A35" w:rsidRDefault="00625A35" w:rsidP="00625A35">
      <w:pPr>
        <w:spacing w:after="0" w:line="240" w:lineRule="auto"/>
        <w:ind w:left="426"/>
        <w:contextualSpacing/>
        <w:jc w:val="both"/>
        <w:rPr>
          <w:rFonts w:cs="Calibri"/>
          <w:sz w:val="26"/>
          <w:szCs w:val="26"/>
        </w:rPr>
      </w:pPr>
      <w:r w:rsidRPr="00625A35">
        <w:rPr>
          <w:rFonts w:cs="Calibri"/>
          <w:sz w:val="26"/>
          <w:szCs w:val="26"/>
        </w:rPr>
        <w:t>Inițiator : Biró Barna Botond vicepreşedinte</w:t>
      </w:r>
    </w:p>
    <w:p w:rsidR="00625A35" w:rsidRDefault="00625A35" w:rsidP="00F77A85">
      <w:pPr>
        <w:spacing w:after="0" w:line="240" w:lineRule="auto"/>
        <w:contextualSpacing/>
        <w:jc w:val="both"/>
        <w:rPr>
          <w:rFonts w:cs="Calibri"/>
          <w:i/>
          <w:sz w:val="26"/>
          <w:szCs w:val="26"/>
        </w:rPr>
      </w:pPr>
    </w:p>
    <w:p w:rsidR="00625A35" w:rsidRPr="00E77789" w:rsidRDefault="00625A35" w:rsidP="00B92738">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00B92738" w:rsidRPr="00B92738">
        <w:rPr>
          <w:rFonts w:cs="Calibri"/>
          <w:sz w:val="26"/>
          <w:szCs w:val="26"/>
        </w:rPr>
        <w:t>privind aprobarea prețurilor medii ale produselor agricole care constituie baza evaluării veniturilor contribuabililor, care provin din arendarea bunurilor agricole precum și pentru producția de masă verde stabilită pe pajiști pentru anul 2019, a căror stabilire este de competența Consiliului Județean Harghita</w:t>
      </w:r>
    </w:p>
    <w:p w:rsidR="00625A35" w:rsidRPr="00E77789" w:rsidRDefault="00625A35" w:rsidP="00625A35">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625A35" w:rsidRDefault="00625A35" w:rsidP="00F77A85">
      <w:pPr>
        <w:spacing w:after="0" w:line="240" w:lineRule="auto"/>
        <w:contextualSpacing/>
        <w:jc w:val="both"/>
        <w:rPr>
          <w:rFonts w:cs="Calibri"/>
          <w:i/>
          <w:sz w:val="26"/>
          <w:szCs w:val="26"/>
        </w:rPr>
      </w:pPr>
    </w:p>
    <w:p w:rsidR="00B92738" w:rsidRPr="00E77789" w:rsidRDefault="00B92738" w:rsidP="00B92738">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B92738">
        <w:rPr>
          <w:rFonts w:cs="Calibri"/>
          <w:sz w:val="26"/>
          <w:szCs w:val="26"/>
        </w:rPr>
        <w:t>privind aprobarea nivelului taxelor județene pentru anul fiscal 2019, a căror stabilire este de competența Consiliului Județean Harghita</w:t>
      </w:r>
    </w:p>
    <w:p w:rsidR="00B92738" w:rsidRPr="00E77789" w:rsidRDefault="00B92738" w:rsidP="00B92738">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B92738" w:rsidRDefault="00B92738" w:rsidP="00F77A85">
      <w:pPr>
        <w:spacing w:after="0" w:line="240" w:lineRule="auto"/>
        <w:contextualSpacing/>
        <w:jc w:val="both"/>
        <w:rPr>
          <w:rFonts w:cs="Calibri"/>
          <w:i/>
          <w:sz w:val="26"/>
          <w:szCs w:val="26"/>
        </w:rPr>
      </w:pPr>
    </w:p>
    <w:p w:rsidR="00B92738" w:rsidRPr="00E77789" w:rsidRDefault="00B92738" w:rsidP="00B92738">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B92738">
        <w:rPr>
          <w:rFonts w:cs="Calibri"/>
          <w:sz w:val="26"/>
          <w:szCs w:val="26"/>
        </w:rPr>
        <w:t>privind acordarea avizului consultativ favorabil pentru stabilirea normelor anuale de venit pe anul fiscal 2018 de către Agenția Națională de Administrare Fiscală, Direcția  Generală Regională a Finanțelor Publice Brașov, Administrația Județeană a Finanțelor Publice Harghita</w:t>
      </w:r>
    </w:p>
    <w:p w:rsidR="00B92738" w:rsidRPr="00E77789" w:rsidRDefault="00B92738" w:rsidP="00B92738">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B92738" w:rsidRDefault="00B92738" w:rsidP="00F77A85">
      <w:pPr>
        <w:spacing w:after="0" w:line="240" w:lineRule="auto"/>
        <w:contextualSpacing/>
        <w:jc w:val="both"/>
        <w:rPr>
          <w:rFonts w:cs="Calibri"/>
          <w:i/>
          <w:sz w:val="26"/>
          <w:szCs w:val="26"/>
        </w:rPr>
      </w:pPr>
    </w:p>
    <w:p w:rsidR="00AD2A84" w:rsidRPr="00AD2A84" w:rsidRDefault="00AD2A84" w:rsidP="00AD2A84">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AD2A84">
        <w:rPr>
          <w:rFonts w:cs="Calibri"/>
          <w:sz w:val="26"/>
          <w:szCs w:val="26"/>
        </w:rPr>
        <w:t>privind aprobarea încheierii contractului de parteneriat</w:t>
      </w:r>
      <w:r>
        <w:rPr>
          <w:rFonts w:cs="Calibri"/>
          <w:sz w:val="26"/>
          <w:szCs w:val="26"/>
        </w:rPr>
        <w:t xml:space="preserve"> </w:t>
      </w:r>
      <w:r w:rsidRPr="00AD2A84">
        <w:rPr>
          <w:rFonts w:cs="Calibri"/>
          <w:sz w:val="26"/>
          <w:szCs w:val="26"/>
        </w:rPr>
        <w:t>cu Uniunea Jurnaliștilor Maghiari Din România</w:t>
      </w:r>
    </w:p>
    <w:p w:rsidR="00AD2A84" w:rsidRPr="00E77789" w:rsidRDefault="00AD2A84" w:rsidP="00AD2A84">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AD2A84" w:rsidRDefault="00AD2A84" w:rsidP="00F77A85">
      <w:pPr>
        <w:spacing w:after="0" w:line="240" w:lineRule="auto"/>
        <w:contextualSpacing/>
        <w:jc w:val="both"/>
        <w:rPr>
          <w:rFonts w:cs="Calibri"/>
          <w:i/>
          <w:sz w:val="26"/>
          <w:szCs w:val="26"/>
        </w:rPr>
      </w:pPr>
    </w:p>
    <w:p w:rsidR="00AD2A84" w:rsidRPr="00AD2A84" w:rsidRDefault="00AD2A84" w:rsidP="00AD2A84">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AD2A84">
        <w:rPr>
          <w:rFonts w:cs="Calibri"/>
          <w:sz w:val="26"/>
          <w:szCs w:val="26"/>
        </w:rPr>
        <w:t>privind modificarea Hotărârii Consiliului Judeţean Harghita nr.  116 /2010 privind aprobarea Regulamentului de organizare şi funcţionare, organigramei şi statului de funcţii ale Centrului Cultural Judeţean Harghita, cu modificările şi completările ulterioare</w:t>
      </w:r>
    </w:p>
    <w:p w:rsidR="00AD2A84" w:rsidRPr="00E77789" w:rsidRDefault="00AD2A84" w:rsidP="00AD2A84">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AD2A84" w:rsidRDefault="00AD2A84" w:rsidP="00F77A85">
      <w:pPr>
        <w:spacing w:after="0" w:line="240" w:lineRule="auto"/>
        <w:contextualSpacing/>
        <w:jc w:val="both"/>
        <w:rPr>
          <w:rFonts w:cs="Calibri"/>
          <w:i/>
          <w:sz w:val="26"/>
          <w:szCs w:val="26"/>
        </w:rPr>
      </w:pPr>
    </w:p>
    <w:p w:rsidR="00AD2A84" w:rsidRPr="008647A5" w:rsidRDefault="00AD2A84" w:rsidP="008647A5">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008647A5" w:rsidRPr="008647A5">
        <w:rPr>
          <w:rFonts w:cs="Calibri"/>
          <w:sz w:val="26"/>
          <w:szCs w:val="26"/>
        </w:rPr>
        <w:t>privind aprobarea Documentației de Avizare a Lucrărilor de Intervenții pentru obiectivul de investiţii: „REABILITARE DJ125 - LOT2 KM 0+000 - 18+900”</w:t>
      </w:r>
    </w:p>
    <w:p w:rsidR="00AD2A84" w:rsidRDefault="00AD2A84" w:rsidP="00AD2A84">
      <w:pPr>
        <w:spacing w:after="0" w:line="240" w:lineRule="auto"/>
        <w:ind w:firstLine="426"/>
        <w:contextualSpacing/>
        <w:jc w:val="both"/>
        <w:rPr>
          <w:rFonts w:cs="Calibri"/>
          <w:sz w:val="26"/>
          <w:szCs w:val="26"/>
        </w:rPr>
      </w:pPr>
      <w:r w:rsidRPr="00AD2A84">
        <w:rPr>
          <w:rFonts w:cs="Calibri"/>
          <w:sz w:val="26"/>
          <w:szCs w:val="26"/>
        </w:rPr>
        <w:lastRenderedPageBreak/>
        <w:t xml:space="preserve">Inițiator : </w:t>
      </w:r>
      <w:proofErr w:type="spellStart"/>
      <w:r>
        <w:rPr>
          <w:rFonts w:cs="Calibri"/>
          <w:sz w:val="26"/>
          <w:szCs w:val="26"/>
        </w:rPr>
        <w:t>Barti</w:t>
      </w:r>
      <w:proofErr w:type="spellEnd"/>
      <w:r>
        <w:rPr>
          <w:rFonts w:cs="Calibri"/>
          <w:sz w:val="26"/>
          <w:szCs w:val="26"/>
        </w:rPr>
        <w:t xml:space="preserve"> </w:t>
      </w:r>
      <w:proofErr w:type="spellStart"/>
      <w:r>
        <w:rPr>
          <w:rFonts w:cs="Calibri"/>
          <w:sz w:val="26"/>
          <w:szCs w:val="26"/>
        </w:rPr>
        <w:t>Tihamér</w:t>
      </w:r>
      <w:proofErr w:type="spellEnd"/>
      <w:r w:rsidRPr="00AD2A84">
        <w:rPr>
          <w:rFonts w:cs="Calibri"/>
          <w:sz w:val="26"/>
          <w:szCs w:val="26"/>
        </w:rPr>
        <w:t xml:space="preserve"> vicepreşedinte</w:t>
      </w:r>
    </w:p>
    <w:p w:rsidR="00AD2A84" w:rsidRDefault="00AD2A84" w:rsidP="00AD2A84">
      <w:pPr>
        <w:spacing w:after="0" w:line="240" w:lineRule="auto"/>
        <w:ind w:firstLine="426"/>
        <w:contextualSpacing/>
        <w:jc w:val="both"/>
        <w:rPr>
          <w:rFonts w:cs="Calibri"/>
          <w:sz w:val="26"/>
          <w:szCs w:val="26"/>
        </w:rPr>
      </w:pPr>
    </w:p>
    <w:p w:rsidR="00AD2A84" w:rsidRPr="00AD2A84" w:rsidRDefault="00AD2A84" w:rsidP="00AD2A84">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AD2A84">
        <w:rPr>
          <w:rFonts w:cs="Calibri"/>
          <w:sz w:val="26"/>
          <w:szCs w:val="26"/>
        </w:rPr>
        <w:t>privind aprobarea execuţiei bugetului de venituri şi cheltuieli al judeţului Harghita la 30 noiembrie 2018</w:t>
      </w:r>
    </w:p>
    <w:p w:rsidR="00AD2A84" w:rsidRPr="00E77789" w:rsidRDefault="00AD2A84" w:rsidP="00AD2A84">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AD2A84" w:rsidRDefault="00AD2A84" w:rsidP="00F77A85">
      <w:pPr>
        <w:spacing w:after="0" w:line="240" w:lineRule="auto"/>
        <w:contextualSpacing/>
        <w:jc w:val="both"/>
        <w:rPr>
          <w:rFonts w:cs="Calibri"/>
          <w:i/>
          <w:sz w:val="26"/>
          <w:szCs w:val="26"/>
        </w:rPr>
      </w:pPr>
    </w:p>
    <w:p w:rsidR="00411275" w:rsidRPr="00411275" w:rsidRDefault="00411275" w:rsidP="00411275">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411275">
        <w:rPr>
          <w:rFonts w:cs="Calibri"/>
          <w:sz w:val="26"/>
          <w:szCs w:val="26"/>
        </w:rPr>
        <w:t>cu privire la aprobarea modificării Hotărârii Consiliului Județean Harghita nr.25/2018</w:t>
      </w:r>
      <w:r>
        <w:rPr>
          <w:rFonts w:cs="Calibri"/>
          <w:sz w:val="26"/>
          <w:szCs w:val="26"/>
        </w:rPr>
        <w:t xml:space="preserve"> </w:t>
      </w:r>
      <w:r w:rsidRPr="00411275">
        <w:rPr>
          <w:rFonts w:cs="Calibri"/>
          <w:sz w:val="26"/>
          <w:szCs w:val="26"/>
        </w:rPr>
        <w:t>privind aprobarea programului „Reprezentarea şi promovarea judeţului Harghita pe lângă instituţiile Uniunii Europene și Adunarea Regiunilor Europene” pe anul 2018 cu modificările și completările ulterioare.</w:t>
      </w:r>
    </w:p>
    <w:p w:rsidR="00411275" w:rsidRPr="00E77789" w:rsidRDefault="00411275" w:rsidP="00411275">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AD2A84" w:rsidRDefault="00AD2A84" w:rsidP="00F77A85">
      <w:pPr>
        <w:spacing w:after="0" w:line="240" w:lineRule="auto"/>
        <w:contextualSpacing/>
        <w:jc w:val="both"/>
        <w:rPr>
          <w:rFonts w:cs="Calibri"/>
          <w:i/>
          <w:sz w:val="26"/>
          <w:szCs w:val="26"/>
        </w:rPr>
      </w:pPr>
    </w:p>
    <w:p w:rsidR="00411275" w:rsidRPr="00411275" w:rsidRDefault="00411275" w:rsidP="00411275">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411275">
        <w:rPr>
          <w:rFonts w:cs="Calibri"/>
          <w:sz w:val="26"/>
          <w:szCs w:val="26"/>
        </w:rPr>
        <w:t>cu privire la aprobarea modificării Hotărârii Consiliului Județean Harghita nr.29/2018 cu privire la aprobarea derulării Programului de sprijinire şi dezvoltare a relaţiilor de înfrăţire cu judeţele şi regiunile din afara ţării, pe anul 2018</w:t>
      </w:r>
    </w:p>
    <w:p w:rsidR="00411275" w:rsidRPr="00E77789" w:rsidRDefault="00411275" w:rsidP="00411275">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411275" w:rsidRDefault="00411275" w:rsidP="00F77A85">
      <w:pPr>
        <w:spacing w:after="0" w:line="240" w:lineRule="auto"/>
        <w:contextualSpacing/>
        <w:jc w:val="both"/>
        <w:rPr>
          <w:rFonts w:cs="Calibri"/>
          <w:i/>
          <w:sz w:val="26"/>
          <w:szCs w:val="26"/>
        </w:rPr>
      </w:pPr>
    </w:p>
    <w:p w:rsidR="00410C85" w:rsidRPr="00411275" w:rsidRDefault="00410C85" w:rsidP="00410C85">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410C85">
        <w:rPr>
          <w:rFonts w:cs="Calibri"/>
          <w:sz w:val="26"/>
          <w:szCs w:val="26"/>
        </w:rPr>
        <w:t>privind aprobarea modificării Hotărârii Consiliului Județean Harghita nr. 70/2018 „Acordarea distincțiilor de excelență pentru dezvoltarea și promovarea valorilor județului Harghita” pe anul 2018, cu modificările și completările ulterioare</w:t>
      </w:r>
    </w:p>
    <w:p w:rsidR="00410C85" w:rsidRPr="00E77789" w:rsidRDefault="00410C85" w:rsidP="00410C85">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410C85" w:rsidRDefault="00410C85" w:rsidP="00F77A85">
      <w:pPr>
        <w:spacing w:after="0" w:line="240" w:lineRule="auto"/>
        <w:contextualSpacing/>
        <w:jc w:val="both"/>
        <w:rPr>
          <w:rFonts w:cs="Calibri"/>
          <w:i/>
          <w:sz w:val="26"/>
          <w:szCs w:val="26"/>
        </w:rPr>
      </w:pPr>
    </w:p>
    <w:p w:rsidR="00410C85" w:rsidRPr="00411275" w:rsidRDefault="00410C85" w:rsidP="00B521C3">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00B521C3" w:rsidRPr="00B521C3">
        <w:rPr>
          <w:rFonts w:cs="Calibri"/>
          <w:sz w:val="26"/>
          <w:szCs w:val="26"/>
        </w:rPr>
        <w:t>privind modificarea Hotărârii Consiliului Județean Harghita nr.204/2017 privind aprobarea nivelului salariilor de bază la gradaţia zero corespunzătoare funcției, gradului/treptei profesionale pentru funcțiile publice și funcțiile de natură contractuală utilizate în cadrul aparatului de specialitate al Consiliului Județean Harghita și în cadrul serviciilor publice din subordinea acestuia, rectificată prin Hotărârea nr.221/2017</w:t>
      </w:r>
    </w:p>
    <w:p w:rsidR="00410C85" w:rsidRPr="00E77789" w:rsidRDefault="00410C85" w:rsidP="00410C85">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410C85" w:rsidRDefault="00410C85" w:rsidP="00F77A85">
      <w:pPr>
        <w:spacing w:after="0" w:line="240" w:lineRule="auto"/>
        <w:contextualSpacing/>
        <w:jc w:val="both"/>
        <w:rPr>
          <w:rFonts w:cs="Calibri"/>
          <w:i/>
          <w:sz w:val="26"/>
          <w:szCs w:val="26"/>
        </w:rPr>
      </w:pPr>
    </w:p>
    <w:p w:rsidR="00B521C3" w:rsidRPr="00411275" w:rsidRDefault="00B521C3" w:rsidP="00B521C3">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Pr>
          <w:rFonts w:cs="Calibri"/>
          <w:sz w:val="26"/>
          <w:szCs w:val="26"/>
        </w:rPr>
        <w:t>p</w:t>
      </w:r>
      <w:r w:rsidRPr="00DE2DE3">
        <w:rPr>
          <w:rFonts w:cs="Calibri"/>
          <w:sz w:val="26"/>
          <w:szCs w:val="26"/>
        </w:rPr>
        <w:t xml:space="preserve">rivind schimbarea denumirii Școlii Populare de Artă şi Meserii a Judeţului Harghita în Școala Populară de Artă şi Meserii </w:t>
      </w:r>
      <w:proofErr w:type="spellStart"/>
      <w:r w:rsidRPr="00DE2DE3">
        <w:rPr>
          <w:rFonts w:cs="Calibri"/>
          <w:sz w:val="26"/>
          <w:szCs w:val="26"/>
        </w:rPr>
        <w:t>Vámszer</w:t>
      </w:r>
      <w:proofErr w:type="spellEnd"/>
      <w:r w:rsidRPr="00DE2DE3">
        <w:rPr>
          <w:rFonts w:cs="Calibri"/>
          <w:sz w:val="26"/>
          <w:szCs w:val="26"/>
        </w:rPr>
        <w:t xml:space="preserve"> Géza</w:t>
      </w:r>
    </w:p>
    <w:p w:rsidR="00B521C3" w:rsidRPr="00E77789" w:rsidRDefault="00B521C3" w:rsidP="00B521C3">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B521C3" w:rsidRDefault="00B521C3" w:rsidP="00F77A85">
      <w:pPr>
        <w:spacing w:after="0" w:line="240" w:lineRule="auto"/>
        <w:contextualSpacing/>
        <w:jc w:val="both"/>
        <w:rPr>
          <w:rFonts w:cs="Calibri"/>
          <w:i/>
          <w:sz w:val="26"/>
          <w:szCs w:val="26"/>
        </w:rPr>
      </w:pPr>
    </w:p>
    <w:p w:rsidR="008647A5" w:rsidRPr="008647A5" w:rsidRDefault="008647A5" w:rsidP="008647A5">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8647A5">
        <w:rPr>
          <w:rFonts w:cs="Calibri"/>
          <w:sz w:val="26"/>
          <w:szCs w:val="26"/>
        </w:rPr>
        <w:t xml:space="preserve">privind aprobarea modificării statului de funcţii </w:t>
      </w:r>
      <w:proofErr w:type="spellStart"/>
      <w:r w:rsidRPr="008647A5">
        <w:rPr>
          <w:rFonts w:cs="Calibri"/>
          <w:sz w:val="26"/>
          <w:szCs w:val="26"/>
        </w:rPr>
        <w:t>alSpitalului</w:t>
      </w:r>
      <w:proofErr w:type="spellEnd"/>
      <w:r w:rsidRPr="008647A5">
        <w:rPr>
          <w:rFonts w:cs="Calibri"/>
          <w:sz w:val="26"/>
          <w:szCs w:val="26"/>
        </w:rPr>
        <w:t xml:space="preserve"> de Psihiatrie Tulgheș</w:t>
      </w:r>
    </w:p>
    <w:p w:rsidR="008647A5" w:rsidRDefault="008647A5" w:rsidP="008647A5">
      <w:pPr>
        <w:spacing w:after="0" w:line="240" w:lineRule="auto"/>
        <w:ind w:firstLine="426"/>
        <w:contextualSpacing/>
        <w:jc w:val="both"/>
        <w:rPr>
          <w:rFonts w:cs="Calibri"/>
          <w:sz w:val="26"/>
          <w:szCs w:val="26"/>
        </w:rPr>
      </w:pPr>
      <w:r w:rsidRPr="00AD2A84">
        <w:rPr>
          <w:rFonts w:cs="Calibri"/>
          <w:sz w:val="26"/>
          <w:szCs w:val="26"/>
        </w:rPr>
        <w:t xml:space="preserve">Inițiator : </w:t>
      </w:r>
      <w:proofErr w:type="spellStart"/>
      <w:r>
        <w:rPr>
          <w:rFonts w:cs="Calibri"/>
          <w:sz w:val="26"/>
          <w:szCs w:val="26"/>
        </w:rPr>
        <w:t>Barti</w:t>
      </w:r>
      <w:proofErr w:type="spellEnd"/>
      <w:r>
        <w:rPr>
          <w:rFonts w:cs="Calibri"/>
          <w:sz w:val="26"/>
          <w:szCs w:val="26"/>
        </w:rPr>
        <w:t xml:space="preserve"> </w:t>
      </w:r>
      <w:proofErr w:type="spellStart"/>
      <w:r>
        <w:rPr>
          <w:rFonts w:cs="Calibri"/>
          <w:sz w:val="26"/>
          <w:szCs w:val="26"/>
        </w:rPr>
        <w:t>Tihamér</w:t>
      </w:r>
      <w:proofErr w:type="spellEnd"/>
      <w:r w:rsidRPr="00AD2A84">
        <w:rPr>
          <w:rFonts w:cs="Calibri"/>
          <w:sz w:val="26"/>
          <w:szCs w:val="26"/>
        </w:rPr>
        <w:t xml:space="preserve"> vicepreşedinte</w:t>
      </w:r>
    </w:p>
    <w:p w:rsidR="008647A5" w:rsidRDefault="008647A5" w:rsidP="00F77A85">
      <w:pPr>
        <w:spacing w:after="0" w:line="240" w:lineRule="auto"/>
        <w:contextualSpacing/>
        <w:jc w:val="both"/>
        <w:rPr>
          <w:rFonts w:cs="Calibri"/>
          <w:i/>
          <w:sz w:val="26"/>
          <w:szCs w:val="26"/>
        </w:rPr>
      </w:pPr>
    </w:p>
    <w:p w:rsidR="008647A5" w:rsidRPr="008647A5" w:rsidRDefault="008647A5" w:rsidP="008647A5">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8647A5">
        <w:rPr>
          <w:rFonts w:cs="Calibri"/>
          <w:sz w:val="26"/>
          <w:szCs w:val="26"/>
        </w:rPr>
        <w:t xml:space="preserve">privind revocarea Hotărârii Consiliului Județean Harghita nr. 316/2018 privind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 precum și aprobarea închirierii, de către Spitalul de Psihiatrie Tulgheş a unui spaţiu în suprafaţă de 67,91 mp aflat la parterul Pavilionului nr. 10 situat în curtea Spitalului de Psihiatrie Tulgheş, nr. 342, comuna Tulgheş, județul Harghita, aparţinând </w:t>
      </w:r>
      <w:r w:rsidRPr="008647A5">
        <w:rPr>
          <w:rFonts w:cs="Calibri"/>
          <w:sz w:val="26"/>
          <w:szCs w:val="26"/>
        </w:rPr>
        <w:lastRenderedPageBreak/>
        <w:t>domeniului public al judeţului Harghita și aflat în administrarea Spitalului de Psihiatrie Tulgheş</w:t>
      </w:r>
    </w:p>
    <w:p w:rsidR="008647A5" w:rsidRDefault="008647A5" w:rsidP="008647A5">
      <w:pPr>
        <w:spacing w:after="0" w:line="240" w:lineRule="auto"/>
        <w:ind w:firstLine="426"/>
        <w:contextualSpacing/>
        <w:jc w:val="both"/>
        <w:rPr>
          <w:rFonts w:cs="Calibri"/>
          <w:sz w:val="26"/>
          <w:szCs w:val="26"/>
        </w:rPr>
      </w:pPr>
      <w:r w:rsidRPr="00AD2A84">
        <w:rPr>
          <w:rFonts w:cs="Calibri"/>
          <w:sz w:val="26"/>
          <w:szCs w:val="26"/>
        </w:rPr>
        <w:t xml:space="preserve">Inițiator : </w:t>
      </w:r>
      <w:proofErr w:type="spellStart"/>
      <w:r>
        <w:rPr>
          <w:rFonts w:cs="Calibri"/>
          <w:sz w:val="26"/>
          <w:szCs w:val="26"/>
        </w:rPr>
        <w:t>Barti</w:t>
      </w:r>
      <w:proofErr w:type="spellEnd"/>
      <w:r>
        <w:rPr>
          <w:rFonts w:cs="Calibri"/>
          <w:sz w:val="26"/>
          <w:szCs w:val="26"/>
        </w:rPr>
        <w:t xml:space="preserve"> </w:t>
      </w:r>
      <w:proofErr w:type="spellStart"/>
      <w:r>
        <w:rPr>
          <w:rFonts w:cs="Calibri"/>
          <w:sz w:val="26"/>
          <w:szCs w:val="26"/>
        </w:rPr>
        <w:t>Tihamér</w:t>
      </w:r>
      <w:proofErr w:type="spellEnd"/>
      <w:r w:rsidRPr="00AD2A84">
        <w:rPr>
          <w:rFonts w:cs="Calibri"/>
          <w:sz w:val="26"/>
          <w:szCs w:val="26"/>
        </w:rPr>
        <w:t xml:space="preserve"> vicepreşedinte</w:t>
      </w:r>
    </w:p>
    <w:p w:rsidR="008647A5" w:rsidRDefault="008647A5" w:rsidP="00F77A85">
      <w:pPr>
        <w:spacing w:after="0" w:line="240" w:lineRule="auto"/>
        <w:contextualSpacing/>
        <w:jc w:val="both"/>
        <w:rPr>
          <w:rFonts w:cs="Calibri"/>
          <w:i/>
          <w:sz w:val="26"/>
          <w:szCs w:val="26"/>
        </w:rPr>
      </w:pPr>
    </w:p>
    <w:p w:rsidR="00BC74EF" w:rsidRPr="00AD2A84" w:rsidRDefault="00BC74EF" w:rsidP="00BC74EF">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BC74EF">
        <w:rPr>
          <w:rFonts w:cs="Calibri"/>
          <w:sz w:val="26"/>
          <w:szCs w:val="26"/>
        </w:rPr>
        <w:t>privind darea în folosință gratuită Agenției Naționale pentru Arii Naturale Protejate a camerei nr. 422 din Palatul administrativ județean precum și modificarea și completarea Hotărârii Consiliului Judeţean Harghita nr. 166/2005, privind unele măsuri de administrare a Palatului administrativ judeţean, cu modificările şi completările ulterioare</w:t>
      </w:r>
    </w:p>
    <w:p w:rsidR="00BC74EF" w:rsidRDefault="00BC74EF" w:rsidP="00BC74EF">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BC74EF" w:rsidRPr="00E77789" w:rsidRDefault="00BC74EF" w:rsidP="00BC74EF">
      <w:pPr>
        <w:spacing w:after="0" w:line="240" w:lineRule="auto"/>
        <w:ind w:left="426"/>
        <w:contextualSpacing/>
        <w:jc w:val="both"/>
        <w:rPr>
          <w:rFonts w:cs="Calibri"/>
          <w:sz w:val="26"/>
          <w:szCs w:val="26"/>
        </w:rPr>
      </w:pPr>
    </w:p>
    <w:p w:rsidR="00BC74EF" w:rsidRPr="00AD2A84" w:rsidRDefault="00BC74EF" w:rsidP="00BC74EF">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BC74EF">
        <w:rPr>
          <w:rFonts w:cs="Calibri"/>
          <w:sz w:val="26"/>
          <w:szCs w:val="26"/>
        </w:rPr>
        <w:t xml:space="preserve">privind darea în administrare Spitalului Județean de Urgență Miercurea Ciuc a unor spatii din incinta Policlinicii stomatologice, situat în Miercurea Ciuc, Bulevardul Timișoarei, nr. 4, județul Harghita precum și modificarea și completarea Hotărârii Consiliului Judeţean Harghita nr. 49/2004, privind darea în administrare Spitalului Judeţean Harghita „Dr. </w:t>
      </w:r>
      <w:proofErr w:type="spellStart"/>
      <w:r w:rsidRPr="00BC74EF">
        <w:rPr>
          <w:rFonts w:cs="Calibri"/>
          <w:sz w:val="26"/>
          <w:szCs w:val="26"/>
        </w:rPr>
        <w:t>Dénes</w:t>
      </w:r>
      <w:proofErr w:type="spellEnd"/>
      <w:r w:rsidRPr="00BC74EF">
        <w:rPr>
          <w:rFonts w:cs="Calibri"/>
          <w:sz w:val="26"/>
          <w:szCs w:val="26"/>
        </w:rPr>
        <w:t xml:space="preserve"> László” a unor imobile aparţinând domeniului public judeţean Harghita</w:t>
      </w:r>
    </w:p>
    <w:p w:rsidR="00BC74EF" w:rsidRPr="00E77789" w:rsidRDefault="00BC74EF" w:rsidP="00BC74EF">
      <w:pPr>
        <w:spacing w:after="0" w:line="240" w:lineRule="auto"/>
        <w:ind w:left="426"/>
        <w:contextualSpacing/>
        <w:jc w:val="both"/>
        <w:rPr>
          <w:rFonts w:cs="Calibri"/>
          <w:sz w:val="26"/>
          <w:szCs w:val="26"/>
        </w:rPr>
      </w:pPr>
      <w:r w:rsidRPr="00E77789">
        <w:rPr>
          <w:rFonts w:cs="Calibri"/>
          <w:sz w:val="26"/>
          <w:szCs w:val="26"/>
        </w:rPr>
        <w:t xml:space="preserve">Inițiator : </w:t>
      </w:r>
      <w:proofErr w:type="spellStart"/>
      <w:r w:rsidRPr="00E77789">
        <w:rPr>
          <w:rFonts w:cs="Calibri"/>
          <w:sz w:val="26"/>
          <w:szCs w:val="26"/>
        </w:rPr>
        <w:t>Borboly</w:t>
      </w:r>
      <w:proofErr w:type="spellEnd"/>
      <w:r w:rsidRPr="00E77789">
        <w:rPr>
          <w:rFonts w:cs="Calibri"/>
          <w:sz w:val="26"/>
          <w:szCs w:val="26"/>
        </w:rPr>
        <w:t xml:space="preserve"> Csaba preşedinte</w:t>
      </w:r>
    </w:p>
    <w:p w:rsidR="008647A5" w:rsidRDefault="008647A5" w:rsidP="00F77A85">
      <w:pPr>
        <w:spacing w:after="0" w:line="240" w:lineRule="auto"/>
        <w:contextualSpacing/>
        <w:jc w:val="both"/>
        <w:rPr>
          <w:rFonts w:cs="Calibri"/>
          <w:i/>
          <w:sz w:val="26"/>
          <w:szCs w:val="26"/>
        </w:rPr>
      </w:pPr>
    </w:p>
    <w:p w:rsidR="008A3165" w:rsidRPr="00AD2A84" w:rsidRDefault="008A3165" w:rsidP="008A3165">
      <w:pPr>
        <w:numPr>
          <w:ilvl w:val="0"/>
          <w:numId w:val="1"/>
        </w:numPr>
        <w:spacing w:after="0" w:line="240" w:lineRule="auto"/>
        <w:ind w:left="426"/>
        <w:contextualSpacing/>
        <w:jc w:val="both"/>
        <w:rPr>
          <w:rFonts w:cs="Calibri"/>
          <w:sz w:val="26"/>
          <w:szCs w:val="26"/>
        </w:rPr>
      </w:pPr>
      <w:r w:rsidRPr="00E77789">
        <w:rPr>
          <w:rFonts w:cs="Calibri"/>
          <w:sz w:val="26"/>
          <w:szCs w:val="26"/>
        </w:rPr>
        <w:t xml:space="preserve">Proiect de hotărâre </w:t>
      </w:r>
      <w:r w:rsidRPr="008A3165">
        <w:rPr>
          <w:rFonts w:cs="Calibri"/>
          <w:sz w:val="26"/>
          <w:szCs w:val="26"/>
        </w:rPr>
        <w:t>privind modificarea Hotărârii Consiliului Judeţean Harghita nr. 121/2010 privind aprobarea Regulamentului de organizare şi funcţionare, organigramei şi statului de funcţii ale Centrului Judeţean pentru Conservarea şi Promovarea Culturii Tradiţionale Harghita,  cu modificările și completările ulterioare</w:t>
      </w:r>
    </w:p>
    <w:p w:rsidR="00BC74EF" w:rsidRDefault="008A3165" w:rsidP="008A3165">
      <w:pPr>
        <w:spacing w:after="0" w:line="240" w:lineRule="auto"/>
        <w:ind w:firstLine="426"/>
        <w:contextualSpacing/>
        <w:jc w:val="both"/>
        <w:rPr>
          <w:rFonts w:cs="Calibri"/>
          <w:sz w:val="26"/>
          <w:szCs w:val="26"/>
        </w:rPr>
      </w:pPr>
      <w:r w:rsidRPr="008A3165">
        <w:rPr>
          <w:rFonts w:cs="Calibri"/>
          <w:sz w:val="26"/>
          <w:szCs w:val="26"/>
        </w:rPr>
        <w:t xml:space="preserve">Inițiator : </w:t>
      </w:r>
      <w:proofErr w:type="spellStart"/>
      <w:r w:rsidRPr="008A3165">
        <w:rPr>
          <w:rFonts w:cs="Calibri"/>
          <w:sz w:val="26"/>
          <w:szCs w:val="26"/>
        </w:rPr>
        <w:t>Biró</w:t>
      </w:r>
      <w:proofErr w:type="spellEnd"/>
      <w:r w:rsidRPr="008A3165">
        <w:rPr>
          <w:rFonts w:cs="Calibri"/>
          <w:sz w:val="26"/>
          <w:szCs w:val="26"/>
        </w:rPr>
        <w:t xml:space="preserve"> Barna </w:t>
      </w:r>
      <w:proofErr w:type="spellStart"/>
      <w:r w:rsidRPr="008A3165">
        <w:rPr>
          <w:rFonts w:cs="Calibri"/>
          <w:sz w:val="26"/>
          <w:szCs w:val="26"/>
        </w:rPr>
        <w:t>Botond</w:t>
      </w:r>
      <w:proofErr w:type="spellEnd"/>
      <w:r w:rsidRPr="008A3165">
        <w:rPr>
          <w:rFonts w:cs="Calibri"/>
          <w:sz w:val="26"/>
          <w:szCs w:val="26"/>
        </w:rPr>
        <w:t xml:space="preserve"> vicepreşedinte</w:t>
      </w:r>
    </w:p>
    <w:p w:rsidR="008A3165" w:rsidRDefault="008A3165" w:rsidP="008A3165">
      <w:pPr>
        <w:spacing w:after="0" w:line="240" w:lineRule="auto"/>
        <w:ind w:firstLine="426"/>
        <w:contextualSpacing/>
        <w:jc w:val="both"/>
        <w:rPr>
          <w:rFonts w:cs="Calibri"/>
          <w:sz w:val="26"/>
          <w:szCs w:val="26"/>
        </w:rPr>
      </w:pPr>
    </w:p>
    <w:p w:rsidR="008A3165" w:rsidRDefault="008A3165" w:rsidP="008A3165">
      <w:pPr>
        <w:spacing w:after="0" w:line="240" w:lineRule="auto"/>
        <w:ind w:firstLine="426"/>
        <w:contextualSpacing/>
        <w:jc w:val="both"/>
        <w:rPr>
          <w:rFonts w:cs="Calibri"/>
          <w:sz w:val="26"/>
          <w:szCs w:val="26"/>
        </w:rPr>
      </w:pPr>
    </w:p>
    <w:p w:rsidR="008A3165" w:rsidRDefault="008A3165" w:rsidP="008A3165">
      <w:pPr>
        <w:spacing w:after="0" w:line="240" w:lineRule="auto"/>
        <w:ind w:firstLine="426"/>
        <w:contextualSpacing/>
        <w:jc w:val="both"/>
        <w:rPr>
          <w:rFonts w:cs="Calibri"/>
          <w:sz w:val="26"/>
          <w:szCs w:val="26"/>
        </w:rPr>
      </w:pPr>
    </w:p>
    <w:p w:rsidR="008A3165" w:rsidRDefault="008A3165" w:rsidP="008A3165">
      <w:pPr>
        <w:spacing w:after="0" w:line="240" w:lineRule="auto"/>
        <w:ind w:firstLine="426"/>
        <w:contextualSpacing/>
        <w:jc w:val="both"/>
        <w:rPr>
          <w:rFonts w:cs="Calibri"/>
          <w:i/>
          <w:sz w:val="26"/>
          <w:szCs w:val="26"/>
        </w:rPr>
      </w:pPr>
    </w:p>
    <w:p w:rsidR="00D8241C" w:rsidRPr="004C4C1D" w:rsidRDefault="00D8241C" w:rsidP="00F77A85">
      <w:pPr>
        <w:spacing w:after="0" w:line="240" w:lineRule="auto"/>
        <w:contextualSpacing/>
        <w:jc w:val="both"/>
        <w:rPr>
          <w:rFonts w:cs="Calibri"/>
          <w:i/>
          <w:sz w:val="26"/>
          <w:szCs w:val="26"/>
          <w:lang w:val="en-US"/>
        </w:rPr>
      </w:pPr>
      <w:r>
        <w:rPr>
          <w:rFonts w:cs="Calibri"/>
          <w:i/>
          <w:sz w:val="26"/>
          <w:szCs w:val="26"/>
        </w:rPr>
        <w:t>Diverse</w:t>
      </w:r>
    </w:p>
    <w:p w:rsidR="00D8241C" w:rsidRPr="00D8241C" w:rsidRDefault="00D8241C" w:rsidP="00F77A85">
      <w:pPr>
        <w:spacing w:after="0" w:line="240" w:lineRule="auto"/>
        <w:contextualSpacing/>
        <w:jc w:val="both"/>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AD2A84">
        <w:rPr>
          <w:rFonts w:cs="Calibri"/>
          <w:sz w:val="26"/>
          <w:szCs w:val="26"/>
        </w:rPr>
        <w:t>1</w:t>
      </w:r>
      <w:r w:rsidR="002022E1">
        <w:rPr>
          <w:rFonts w:cs="Calibri"/>
          <w:sz w:val="26"/>
          <w:szCs w:val="26"/>
        </w:rPr>
        <w:t>5</w:t>
      </w:r>
      <w:bookmarkStart w:id="6" w:name="_GoBack"/>
      <w:bookmarkEnd w:id="6"/>
      <w:r w:rsidR="00E4372D">
        <w:rPr>
          <w:rFonts w:cs="Calibri"/>
          <w:sz w:val="26"/>
          <w:szCs w:val="26"/>
        </w:rPr>
        <w:t xml:space="preserve"> </w:t>
      </w:r>
      <w:r w:rsidR="00B74393">
        <w:rPr>
          <w:rFonts w:cs="Calibri"/>
          <w:sz w:val="26"/>
          <w:szCs w:val="26"/>
        </w:rPr>
        <w:t>dece</w:t>
      </w:r>
      <w:r w:rsidR="00287D06">
        <w:rPr>
          <w:rFonts w:cs="Calibri"/>
          <w:sz w:val="26"/>
          <w:szCs w:val="26"/>
        </w:rPr>
        <w:t>mbrie</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p w:rsidR="00B521C3" w:rsidRPr="00E257F7" w:rsidRDefault="00B521C3">
      <w:pPr>
        <w:spacing w:after="0" w:line="240" w:lineRule="auto"/>
        <w:jc w:val="center"/>
        <w:rPr>
          <w:rFonts w:cs="Calibri"/>
          <w:bCs/>
          <w:sz w:val="26"/>
          <w:szCs w:val="26"/>
          <w:lang w:val="hu-HU"/>
        </w:rPr>
      </w:pPr>
    </w:p>
    <w:sectPr w:rsidR="00B521C3"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B01429D"/>
    <w:multiLevelType w:val="hybridMultilevel"/>
    <w:tmpl w:val="04ACB10A"/>
    <w:lvl w:ilvl="0" w:tplc="C18A6A9A">
      <w:start w:val="1"/>
      <w:numFmt w:val="decimal"/>
      <w:lvlText w:val="%1."/>
      <w:lvlJc w:val="left"/>
      <w:pPr>
        <w:ind w:left="720" w:hanging="360"/>
      </w:pPr>
      <w:rPr>
        <w:rFonts w:eastAsia="Times New Roman" w:hint="default"/>
        <w:sz w:val="26"/>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6">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2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
  </w:num>
  <w:num w:numId="7">
    <w:abstractNumId w:val="12"/>
  </w:num>
  <w:num w:numId="8">
    <w:abstractNumId w:val="11"/>
  </w:num>
  <w:num w:numId="9">
    <w:abstractNumId w:val="0"/>
  </w:num>
  <w:num w:numId="10">
    <w:abstractNumId w:val="6"/>
  </w:num>
  <w:num w:numId="11">
    <w:abstractNumId w:val="20"/>
  </w:num>
  <w:num w:numId="12">
    <w:abstractNumId w:val="4"/>
  </w:num>
  <w:num w:numId="13">
    <w:abstractNumId w:val="15"/>
  </w:num>
  <w:num w:numId="14">
    <w:abstractNumId w:val="19"/>
  </w:num>
  <w:num w:numId="15">
    <w:abstractNumId w:val="5"/>
  </w:num>
  <w:num w:numId="16">
    <w:abstractNumId w:val="7"/>
  </w:num>
  <w:num w:numId="17">
    <w:abstractNumId w:val="2"/>
  </w:num>
  <w:num w:numId="18">
    <w:abstractNumId w:val="3"/>
  </w:num>
  <w:num w:numId="19">
    <w:abstractNumId w:val="14"/>
  </w:num>
  <w:num w:numId="20">
    <w:abstractNumId w:val="13"/>
  </w:num>
  <w:num w:numId="21">
    <w:abstractNumId w:val="17"/>
  </w:num>
  <w:num w:numId="22">
    <w:abstractNumId w:val="1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464A8"/>
    <w:rsid w:val="000576A5"/>
    <w:rsid w:val="00062134"/>
    <w:rsid w:val="00070D0E"/>
    <w:rsid w:val="00076FBD"/>
    <w:rsid w:val="0008322F"/>
    <w:rsid w:val="00090228"/>
    <w:rsid w:val="00091BAD"/>
    <w:rsid w:val="000A1949"/>
    <w:rsid w:val="000A421F"/>
    <w:rsid w:val="000A5CDD"/>
    <w:rsid w:val="000B6916"/>
    <w:rsid w:val="000B791A"/>
    <w:rsid w:val="000D4137"/>
    <w:rsid w:val="000D6CD0"/>
    <w:rsid w:val="000D7C9D"/>
    <w:rsid w:val="000E3BBC"/>
    <w:rsid w:val="000F3F4D"/>
    <w:rsid w:val="00110B6B"/>
    <w:rsid w:val="00135327"/>
    <w:rsid w:val="00135D65"/>
    <w:rsid w:val="00137649"/>
    <w:rsid w:val="00151DF5"/>
    <w:rsid w:val="00153C1D"/>
    <w:rsid w:val="001712D2"/>
    <w:rsid w:val="001A1ACF"/>
    <w:rsid w:val="001A3C26"/>
    <w:rsid w:val="001A5D70"/>
    <w:rsid w:val="001C2C36"/>
    <w:rsid w:val="001D157C"/>
    <w:rsid w:val="001E007D"/>
    <w:rsid w:val="001E7C70"/>
    <w:rsid w:val="002022E1"/>
    <w:rsid w:val="0020748E"/>
    <w:rsid w:val="002159B9"/>
    <w:rsid w:val="002251BD"/>
    <w:rsid w:val="0022742E"/>
    <w:rsid w:val="00231920"/>
    <w:rsid w:val="0025306F"/>
    <w:rsid w:val="00270443"/>
    <w:rsid w:val="00273EB8"/>
    <w:rsid w:val="00287D06"/>
    <w:rsid w:val="002937E6"/>
    <w:rsid w:val="00297356"/>
    <w:rsid w:val="002A619C"/>
    <w:rsid w:val="002B30B2"/>
    <w:rsid w:val="002C58F6"/>
    <w:rsid w:val="002D0400"/>
    <w:rsid w:val="002D6840"/>
    <w:rsid w:val="002E2374"/>
    <w:rsid w:val="002F65C6"/>
    <w:rsid w:val="002F6681"/>
    <w:rsid w:val="0032240E"/>
    <w:rsid w:val="003242F1"/>
    <w:rsid w:val="00355387"/>
    <w:rsid w:val="00360C15"/>
    <w:rsid w:val="00362B6C"/>
    <w:rsid w:val="00362BCB"/>
    <w:rsid w:val="00365052"/>
    <w:rsid w:val="00367C50"/>
    <w:rsid w:val="003761B5"/>
    <w:rsid w:val="00385F77"/>
    <w:rsid w:val="0039476C"/>
    <w:rsid w:val="003958CA"/>
    <w:rsid w:val="003A4307"/>
    <w:rsid w:val="003B3673"/>
    <w:rsid w:val="003B6FB2"/>
    <w:rsid w:val="003C4D5E"/>
    <w:rsid w:val="003D5492"/>
    <w:rsid w:val="003E60CA"/>
    <w:rsid w:val="003E65B7"/>
    <w:rsid w:val="003F33A7"/>
    <w:rsid w:val="003F7354"/>
    <w:rsid w:val="00400320"/>
    <w:rsid w:val="0040591C"/>
    <w:rsid w:val="004108A7"/>
    <w:rsid w:val="00410C85"/>
    <w:rsid w:val="00411275"/>
    <w:rsid w:val="00416607"/>
    <w:rsid w:val="00421287"/>
    <w:rsid w:val="00444342"/>
    <w:rsid w:val="0045282F"/>
    <w:rsid w:val="00457428"/>
    <w:rsid w:val="004608BD"/>
    <w:rsid w:val="00462C5F"/>
    <w:rsid w:val="004A64C8"/>
    <w:rsid w:val="004B1F13"/>
    <w:rsid w:val="004B54A7"/>
    <w:rsid w:val="004C4C1D"/>
    <w:rsid w:val="004C6079"/>
    <w:rsid w:val="004D6144"/>
    <w:rsid w:val="004E1143"/>
    <w:rsid w:val="004E40D7"/>
    <w:rsid w:val="004F1EE3"/>
    <w:rsid w:val="004F4C64"/>
    <w:rsid w:val="00513214"/>
    <w:rsid w:val="0052043B"/>
    <w:rsid w:val="005214C9"/>
    <w:rsid w:val="005358E2"/>
    <w:rsid w:val="00543FE8"/>
    <w:rsid w:val="005443C2"/>
    <w:rsid w:val="00545D68"/>
    <w:rsid w:val="00547264"/>
    <w:rsid w:val="00567725"/>
    <w:rsid w:val="00574473"/>
    <w:rsid w:val="00576E95"/>
    <w:rsid w:val="005A5EBE"/>
    <w:rsid w:val="005C1869"/>
    <w:rsid w:val="005C4B9D"/>
    <w:rsid w:val="005D2A74"/>
    <w:rsid w:val="005E390D"/>
    <w:rsid w:val="006062E8"/>
    <w:rsid w:val="00607DCD"/>
    <w:rsid w:val="00610E64"/>
    <w:rsid w:val="006140B4"/>
    <w:rsid w:val="00625A35"/>
    <w:rsid w:val="006378E6"/>
    <w:rsid w:val="00640929"/>
    <w:rsid w:val="00640D78"/>
    <w:rsid w:val="00642B4B"/>
    <w:rsid w:val="00664F47"/>
    <w:rsid w:val="006708FC"/>
    <w:rsid w:val="00674542"/>
    <w:rsid w:val="00675C8F"/>
    <w:rsid w:val="006B20EE"/>
    <w:rsid w:val="006B21AC"/>
    <w:rsid w:val="006B6191"/>
    <w:rsid w:val="006D3E5B"/>
    <w:rsid w:val="006E7A6A"/>
    <w:rsid w:val="006F784C"/>
    <w:rsid w:val="00762E63"/>
    <w:rsid w:val="00764973"/>
    <w:rsid w:val="00777D9A"/>
    <w:rsid w:val="007A5EA9"/>
    <w:rsid w:val="007C79AB"/>
    <w:rsid w:val="007D6215"/>
    <w:rsid w:val="007E76CD"/>
    <w:rsid w:val="00817503"/>
    <w:rsid w:val="00835C84"/>
    <w:rsid w:val="00841850"/>
    <w:rsid w:val="0084383B"/>
    <w:rsid w:val="00860DA1"/>
    <w:rsid w:val="008647A5"/>
    <w:rsid w:val="00864AC1"/>
    <w:rsid w:val="0086758F"/>
    <w:rsid w:val="00867AB4"/>
    <w:rsid w:val="00867E1D"/>
    <w:rsid w:val="00876920"/>
    <w:rsid w:val="00882B0E"/>
    <w:rsid w:val="008A3165"/>
    <w:rsid w:val="008A72D3"/>
    <w:rsid w:val="008A77EF"/>
    <w:rsid w:val="008B2066"/>
    <w:rsid w:val="008B217A"/>
    <w:rsid w:val="008B2A3E"/>
    <w:rsid w:val="008B2D3F"/>
    <w:rsid w:val="008B2E5B"/>
    <w:rsid w:val="008B3933"/>
    <w:rsid w:val="008E7058"/>
    <w:rsid w:val="0090485B"/>
    <w:rsid w:val="00906166"/>
    <w:rsid w:val="00906A23"/>
    <w:rsid w:val="00913432"/>
    <w:rsid w:val="00933F52"/>
    <w:rsid w:val="00935E2E"/>
    <w:rsid w:val="009433FA"/>
    <w:rsid w:val="00952E19"/>
    <w:rsid w:val="00953701"/>
    <w:rsid w:val="0095764F"/>
    <w:rsid w:val="00960591"/>
    <w:rsid w:val="00981408"/>
    <w:rsid w:val="009B4BFE"/>
    <w:rsid w:val="009C4E92"/>
    <w:rsid w:val="009C5820"/>
    <w:rsid w:val="009E62F3"/>
    <w:rsid w:val="009E7A5A"/>
    <w:rsid w:val="009F17CC"/>
    <w:rsid w:val="009F3B26"/>
    <w:rsid w:val="00A113B1"/>
    <w:rsid w:val="00A33D1E"/>
    <w:rsid w:val="00A37992"/>
    <w:rsid w:val="00A6616B"/>
    <w:rsid w:val="00A670E3"/>
    <w:rsid w:val="00A752EA"/>
    <w:rsid w:val="00AA1DA1"/>
    <w:rsid w:val="00AA2533"/>
    <w:rsid w:val="00AB0BE5"/>
    <w:rsid w:val="00AC0C27"/>
    <w:rsid w:val="00AD11BA"/>
    <w:rsid w:val="00AD2A84"/>
    <w:rsid w:val="00AD3E4F"/>
    <w:rsid w:val="00B061C1"/>
    <w:rsid w:val="00B13B2C"/>
    <w:rsid w:val="00B150AD"/>
    <w:rsid w:val="00B34422"/>
    <w:rsid w:val="00B348E2"/>
    <w:rsid w:val="00B37EB6"/>
    <w:rsid w:val="00B413DE"/>
    <w:rsid w:val="00B514C7"/>
    <w:rsid w:val="00B521C3"/>
    <w:rsid w:val="00B700B8"/>
    <w:rsid w:val="00B74393"/>
    <w:rsid w:val="00B81CCF"/>
    <w:rsid w:val="00B86D61"/>
    <w:rsid w:val="00B91794"/>
    <w:rsid w:val="00B922BD"/>
    <w:rsid w:val="00B92738"/>
    <w:rsid w:val="00B9656B"/>
    <w:rsid w:val="00BA646B"/>
    <w:rsid w:val="00BB0EA1"/>
    <w:rsid w:val="00BB1B93"/>
    <w:rsid w:val="00BB313A"/>
    <w:rsid w:val="00BC74EF"/>
    <w:rsid w:val="00BC7E17"/>
    <w:rsid w:val="00BD167C"/>
    <w:rsid w:val="00BD48E3"/>
    <w:rsid w:val="00BF71AA"/>
    <w:rsid w:val="00C02B9C"/>
    <w:rsid w:val="00C10C12"/>
    <w:rsid w:val="00C23916"/>
    <w:rsid w:val="00C24FEA"/>
    <w:rsid w:val="00C309E3"/>
    <w:rsid w:val="00C54FF1"/>
    <w:rsid w:val="00C64EC2"/>
    <w:rsid w:val="00C73239"/>
    <w:rsid w:val="00C7610E"/>
    <w:rsid w:val="00C77112"/>
    <w:rsid w:val="00C81D3F"/>
    <w:rsid w:val="00C833FD"/>
    <w:rsid w:val="00C852F5"/>
    <w:rsid w:val="00C92750"/>
    <w:rsid w:val="00CA3E7A"/>
    <w:rsid w:val="00CA54AA"/>
    <w:rsid w:val="00CB61C6"/>
    <w:rsid w:val="00CB7C15"/>
    <w:rsid w:val="00CB7C62"/>
    <w:rsid w:val="00CC3367"/>
    <w:rsid w:val="00CD055B"/>
    <w:rsid w:val="00CD77F0"/>
    <w:rsid w:val="00CF7471"/>
    <w:rsid w:val="00D10632"/>
    <w:rsid w:val="00D15123"/>
    <w:rsid w:val="00D245B6"/>
    <w:rsid w:val="00D307B2"/>
    <w:rsid w:val="00D30D60"/>
    <w:rsid w:val="00D428F2"/>
    <w:rsid w:val="00D440EC"/>
    <w:rsid w:val="00D45287"/>
    <w:rsid w:val="00D4670F"/>
    <w:rsid w:val="00D47E29"/>
    <w:rsid w:val="00D76CD9"/>
    <w:rsid w:val="00D8241C"/>
    <w:rsid w:val="00D97913"/>
    <w:rsid w:val="00DA321C"/>
    <w:rsid w:val="00DA3ED2"/>
    <w:rsid w:val="00DA4506"/>
    <w:rsid w:val="00DB1A77"/>
    <w:rsid w:val="00DB6B15"/>
    <w:rsid w:val="00DC50C1"/>
    <w:rsid w:val="00DD3053"/>
    <w:rsid w:val="00DD4712"/>
    <w:rsid w:val="00DD55FA"/>
    <w:rsid w:val="00DD6903"/>
    <w:rsid w:val="00DE0FCE"/>
    <w:rsid w:val="00DE2DE3"/>
    <w:rsid w:val="00DF47D6"/>
    <w:rsid w:val="00E0217E"/>
    <w:rsid w:val="00E1197C"/>
    <w:rsid w:val="00E257F7"/>
    <w:rsid w:val="00E4372D"/>
    <w:rsid w:val="00E4766E"/>
    <w:rsid w:val="00E50BF5"/>
    <w:rsid w:val="00E56328"/>
    <w:rsid w:val="00E73DFB"/>
    <w:rsid w:val="00E76EF1"/>
    <w:rsid w:val="00E77789"/>
    <w:rsid w:val="00E84C1F"/>
    <w:rsid w:val="00E8572C"/>
    <w:rsid w:val="00E90C2B"/>
    <w:rsid w:val="00E91E66"/>
    <w:rsid w:val="00E96A5A"/>
    <w:rsid w:val="00EA4788"/>
    <w:rsid w:val="00EA5D6C"/>
    <w:rsid w:val="00EB5B6C"/>
    <w:rsid w:val="00EC5F38"/>
    <w:rsid w:val="00ED7909"/>
    <w:rsid w:val="00EE021C"/>
    <w:rsid w:val="00EE4121"/>
    <w:rsid w:val="00EF5D56"/>
    <w:rsid w:val="00F10E7A"/>
    <w:rsid w:val="00F12007"/>
    <w:rsid w:val="00F176CA"/>
    <w:rsid w:val="00F22C92"/>
    <w:rsid w:val="00F2431D"/>
    <w:rsid w:val="00F4571B"/>
    <w:rsid w:val="00F469BF"/>
    <w:rsid w:val="00F47CEB"/>
    <w:rsid w:val="00F620C8"/>
    <w:rsid w:val="00F64D39"/>
    <w:rsid w:val="00F66CD3"/>
    <w:rsid w:val="00F77A85"/>
    <w:rsid w:val="00F94E31"/>
    <w:rsid w:val="00FA7C8C"/>
    <w:rsid w:val="00FD3225"/>
    <w:rsid w:val="00FE6FB5"/>
    <w:rsid w:val="00FF2E0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B2C6F-80E5-4C99-B297-3AEA22570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4</Pages>
  <Words>1249</Words>
  <Characters>7248</Characters>
  <Application>Microsoft Office Word</Application>
  <DocSecurity>0</DocSecurity>
  <Lines>60</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31</cp:revision>
  <cp:lastPrinted>2018-12-14T11:03:00Z</cp:lastPrinted>
  <dcterms:created xsi:type="dcterms:W3CDTF">2018-10-18T16:10:00Z</dcterms:created>
  <dcterms:modified xsi:type="dcterms:W3CDTF">2018-12-15T07:05:00Z</dcterms:modified>
</cp:coreProperties>
</file>